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FD1" w:rsidRDefault="00423FD1" w:rsidP="000A37AF"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2</w:t>
      </w:r>
    </w:p>
    <w:p w:rsidR="00423FD1" w:rsidRDefault="00423FD1" w:rsidP="004F5376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 w:rsidR="00423FD1" w:rsidRDefault="004F5376" w:rsidP="004F5376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="00423FD1">
        <w:rPr>
          <w:rFonts w:ascii="PT Astra Serif" w:hAnsi="PT Astra Serif"/>
          <w:sz w:val="28"/>
          <w:szCs w:val="28"/>
        </w:rPr>
        <w:t>аспоряжением</w:t>
      </w:r>
    </w:p>
    <w:p w:rsidR="00423FD1" w:rsidRDefault="00423FD1" w:rsidP="004F5376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423FD1" w:rsidRPr="00423FD1" w:rsidRDefault="000A2014" w:rsidP="004F5376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423FD1">
        <w:rPr>
          <w:rFonts w:ascii="PT Astra Serif" w:hAnsi="PT Astra Serif"/>
          <w:sz w:val="28"/>
          <w:szCs w:val="28"/>
        </w:rPr>
        <w:t>т</w:t>
      </w:r>
      <w:r>
        <w:rPr>
          <w:rFonts w:ascii="PT Astra Serif" w:hAnsi="PT Astra Serif"/>
          <w:sz w:val="28"/>
          <w:szCs w:val="28"/>
        </w:rPr>
        <w:t xml:space="preserve"> </w:t>
      </w:r>
      <w:r w:rsidRPr="000A2014">
        <w:rPr>
          <w:rFonts w:ascii="PT Astra Serif" w:hAnsi="PT Astra Serif"/>
          <w:sz w:val="28"/>
          <w:szCs w:val="28"/>
        </w:rPr>
        <w:t>07 декабря 2021 года</w:t>
      </w:r>
      <w:r>
        <w:rPr>
          <w:rFonts w:ascii="PT Astra Serif" w:hAnsi="PT Astra Serif"/>
          <w:sz w:val="28"/>
          <w:szCs w:val="28"/>
        </w:rPr>
        <w:t xml:space="preserve"> </w:t>
      </w:r>
      <w:r w:rsidR="004F5376">
        <w:rPr>
          <w:rFonts w:ascii="PT Astra Serif" w:hAnsi="PT Astra Serif"/>
          <w:sz w:val="28"/>
          <w:szCs w:val="28"/>
        </w:rPr>
        <w:t>№</w:t>
      </w:r>
      <w:r>
        <w:rPr>
          <w:rFonts w:ascii="PT Astra Serif" w:hAnsi="PT Astra Serif"/>
          <w:sz w:val="28"/>
          <w:szCs w:val="28"/>
        </w:rPr>
        <w:t xml:space="preserve"> 477-р</w:t>
      </w:r>
      <w:bookmarkStart w:id="0" w:name="_GoBack"/>
      <w:bookmarkEnd w:id="0"/>
    </w:p>
    <w:p w:rsidR="00423FD1" w:rsidRDefault="00423FD1" w:rsidP="0062686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F5376" w:rsidRDefault="004F5376" w:rsidP="0062686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423FD1" w:rsidRDefault="00423FD1" w:rsidP="0062686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626863" w:rsidRPr="00F1293A" w:rsidRDefault="00626863" w:rsidP="0062686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>ПОЛОЖЕНИЕ</w:t>
      </w:r>
    </w:p>
    <w:p w:rsidR="004F5376" w:rsidRDefault="00626863" w:rsidP="0062686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 xml:space="preserve">об отделе </w:t>
      </w:r>
      <w:r>
        <w:rPr>
          <w:rFonts w:ascii="PT Astra Serif" w:hAnsi="PT Astra Serif"/>
          <w:b/>
          <w:sz w:val="28"/>
          <w:szCs w:val="28"/>
        </w:rPr>
        <w:t>жилищной и социальной политики</w:t>
      </w:r>
      <w:r w:rsidRPr="00F1293A">
        <w:rPr>
          <w:rFonts w:ascii="PT Astra Serif" w:hAnsi="PT Astra Serif"/>
          <w:b/>
          <w:sz w:val="28"/>
          <w:szCs w:val="28"/>
        </w:rPr>
        <w:t xml:space="preserve"> управления </w:t>
      </w:r>
    </w:p>
    <w:p w:rsidR="004F5376" w:rsidRDefault="00626863" w:rsidP="0062686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 обеспечению жизнедеятельности поселка Тазовский</w:t>
      </w:r>
      <w:r w:rsidRPr="00F1293A">
        <w:rPr>
          <w:rFonts w:ascii="PT Astra Serif" w:hAnsi="PT Astra Serif"/>
          <w:b/>
          <w:sz w:val="28"/>
          <w:szCs w:val="28"/>
        </w:rPr>
        <w:t xml:space="preserve"> </w:t>
      </w:r>
    </w:p>
    <w:p w:rsidR="00626863" w:rsidRPr="00F1293A" w:rsidRDefault="00626863" w:rsidP="0062686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>Администрации Тазовского района</w:t>
      </w:r>
    </w:p>
    <w:p w:rsidR="00626863" w:rsidRPr="00F1293A" w:rsidRDefault="00626863" w:rsidP="00626863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626863" w:rsidRDefault="00626863" w:rsidP="004F5376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F1293A">
        <w:rPr>
          <w:rFonts w:ascii="PT Astra Serif" w:hAnsi="PT Astra Serif"/>
          <w:b/>
          <w:sz w:val="28"/>
          <w:szCs w:val="28"/>
        </w:rPr>
        <w:t>Общие положения</w:t>
      </w:r>
    </w:p>
    <w:p w:rsidR="00626863" w:rsidRPr="00F1293A" w:rsidRDefault="00626863" w:rsidP="00626863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626863" w:rsidRPr="00F1293A" w:rsidRDefault="00626863" w:rsidP="004F5376">
      <w:pPr>
        <w:pStyle w:val="a3"/>
        <w:numPr>
          <w:ilvl w:val="1"/>
          <w:numId w:val="1"/>
        </w:numPr>
        <w:tabs>
          <w:tab w:val="left" w:pos="567"/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Настоящее Положение определяет функции отдела </w:t>
      </w:r>
      <w:r>
        <w:rPr>
          <w:rFonts w:ascii="PT Astra Serif" w:hAnsi="PT Astra Serif"/>
          <w:sz w:val="28"/>
          <w:szCs w:val="28"/>
        </w:rPr>
        <w:t xml:space="preserve">жилищной </w:t>
      </w:r>
      <w:r w:rsidR="004F5376" w:rsidRPr="004F5376">
        <w:rPr>
          <w:rFonts w:ascii="PT Astra Serif" w:hAnsi="PT Astra Serif"/>
          <w:sz w:val="28"/>
          <w:szCs w:val="28"/>
        </w:rPr>
        <w:t xml:space="preserve">                      </w:t>
      </w:r>
      <w:r>
        <w:rPr>
          <w:rFonts w:ascii="PT Astra Serif" w:hAnsi="PT Astra Serif"/>
          <w:sz w:val="28"/>
          <w:szCs w:val="28"/>
        </w:rPr>
        <w:t xml:space="preserve">и социальной политики </w:t>
      </w:r>
      <w:r w:rsidRPr="00F1293A">
        <w:rPr>
          <w:rFonts w:ascii="PT Astra Serif" w:hAnsi="PT Astra Serif"/>
          <w:sz w:val="28"/>
          <w:szCs w:val="28"/>
        </w:rPr>
        <w:t xml:space="preserve">управления </w:t>
      </w:r>
      <w:r>
        <w:rPr>
          <w:rFonts w:ascii="PT Astra Serif" w:hAnsi="PT Astra Serif"/>
          <w:sz w:val="28"/>
          <w:szCs w:val="28"/>
        </w:rPr>
        <w:t>по обеспечению жизнедеятельности поселка Тазовский</w:t>
      </w:r>
      <w:r w:rsidRPr="00F1293A">
        <w:rPr>
          <w:rFonts w:ascii="PT Astra Serif" w:hAnsi="PT Astra Serif"/>
          <w:sz w:val="28"/>
          <w:szCs w:val="28"/>
        </w:rPr>
        <w:t xml:space="preserve"> Администрации Тазовского района (далее - отдел).</w:t>
      </w:r>
    </w:p>
    <w:p w:rsidR="00626863" w:rsidRPr="00F1293A" w:rsidRDefault="00626863" w:rsidP="004F5376">
      <w:pPr>
        <w:pStyle w:val="a3"/>
        <w:numPr>
          <w:ilvl w:val="1"/>
          <w:numId w:val="1"/>
        </w:numPr>
        <w:tabs>
          <w:tab w:val="left" w:pos="567"/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Отдел осуществляет свою деятельность в соответствии </w:t>
      </w:r>
      <w:r w:rsidR="004F5376" w:rsidRPr="004F5376">
        <w:rPr>
          <w:rFonts w:ascii="PT Astra Serif" w:hAnsi="PT Astra Serif"/>
          <w:sz w:val="28"/>
          <w:szCs w:val="28"/>
        </w:rPr>
        <w:t xml:space="preserve">                               </w:t>
      </w:r>
      <w:r w:rsidRPr="00F1293A">
        <w:rPr>
          <w:rFonts w:ascii="PT Astra Serif" w:hAnsi="PT Astra Serif"/>
          <w:sz w:val="28"/>
          <w:szCs w:val="28"/>
        </w:rPr>
        <w:t xml:space="preserve">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 </w:t>
      </w:r>
      <w:r w:rsidR="004F5376" w:rsidRPr="004F5376">
        <w:rPr>
          <w:rFonts w:ascii="PT Astra Serif" w:hAnsi="PT Astra Serif"/>
          <w:sz w:val="28"/>
          <w:szCs w:val="28"/>
        </w:rPr>
        <w:t xml:space="preserve">                     </w:t>
      </w:r>
      <w:r w:rsidRPr="00F1293A">
        <w:rPr>
          <w:rFonts w:ascii="PT Astra Serif" w:hAnsi="PT Astra Serif"/>
          <w:sz w:val="28"/>
          <w:szCs w:val="28"/>
        </w:rPr>
        <w:t>Ямало-Ненецкого автономного округа, нормативными правовыми актами Ямало-Ненецкого автономного округа, постановлениями</w:t>
      </w:r>
      <w:r w:rsidR="004F5376">
        <w:rPr>
          <w:rFonts w:ascii="PT Astra Serif" w:hAnsi="PT Astra Serif"/>
          <w:sz w:val="28"/>
          <w:szCs w:val="28"/>
        </w:rPr>
        <w:t xml:space="preserve"> и распоряжениями Губернатора </w:t>
      </w:r>
      <w:r w:rsidRPr="00F1293A">
        <w:rPr>
          <w:rFonts w:ascii="PT Astra Serif" w:hAnsi="PT Astra Serif"/>
          <w:sz w:val="28"/>
          <w:szCs w:val="28"/>
        </w:rPr>
        <w:t>Ямало-Ненецкого автономного округа и Правительства</w:t>
      </w:r>
      <w:r w:rsidR="004F5376" w:rsidRPr="004F5376">
        <w:rPr>
          <w:rFonts w:ascii="PT Astra Serif" w:hAnsi="PT Astra Serif"/>
          <w:sz w:val="28"/>
          <w:szCs w:val="28"/>
        </w:rPr>
        <w:t xml:space="preserve">                      </w:t>
      </w:r>
      <w:r w:rsidRPr="00F1293A">
        <w:rPr>
          <w:rFonts w:ascii="PT Astra Serif" w:hAnsi="PT Astra Serif"/>
          <w:sz w:val="28"/>
          <w:szCs w:val="28"/>
        </w:rPr>
        <w:t xml:space="preserve"> 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 </w:t>
      </w:r>
      <w:r w:rsidR="004F5376" w:rsidRPr="004F5376">
        <w:rPr>
          <w:rFonts w:ascii="PT Astra Serif" w:hAnsi="PT Astra Serif"/>
          <w:sz w:val="28"/>
          <w:szCs w:val="28"/>
        </w:rPr>
        <w:t xml:space="preserve">                            </w:t>
      </w:r>
      <w:r w:rsidRPr="00F1293A">
        <w:rPr>
          <w:rFonts w:ascii="PT Astra Serif" w:hAnsi="PT Astra Serif"/>
          <w:sz w:val="28"/>
          <w:szCs w:val="28"/>
        </w:rPr>
        <w:t xml:space="preserve">об управлении </w:t>
      </w:r>
      <w:r>
        <w:rPr>
          <w:rFonts w:ascii="PT Astra Serif" w:hAnsi="PT Astra Serif"/>
          <w:sz w:val="28"/>
          <w:szCs w:val="28"/>
        </w:rPr>
        <w:t xml:space="preserve">по обеспечению жизнедеятельности </w:t>
      </w:r>
      <w:r w:rsidRPr="00F1293A">
        <w:rPr>
          <w:rFonts w:ascii="PT Astra Serif" w:hAnsi="PT Astra Serif"/>
          <w:sz w:val="28"/>
          <w:szCs w:val="28"/>
        </w:rPr>
        <w:t xml:space="preserve"> А</w:t>
      </w:r>
      <w:r>
        <w:rPr>
          <w:rFonts w:ascii="PT Astra Serif" w:hAnsi="PT Astra Serif"/>
          <w:sz w:val="28"/>
          <w:szCs w:val="28"/>
        </w:rPr>
        <w:t xml:space="preserve">дминистрации Тазовского района, </w:t>
      </w:r>
      <w:r w:rsidRPr="00F1293A">
        <w:rPr>
          <w:rFonts w:ascii="PT Astra Serif" w:hAnsi="PT Astra Serif"/>
          <w:sz w:val="28"/>
          <w:szCs w:val="28"/>
        </w:rPr>
        <w:t>а также настоящим Положением.</w:t>
      </w:r>
    </w:p>
    <w:p w:rsidR="00626863" w:rsidRPr="00F1293A" w:rsidRDefault="00626863" w:rsidP="004F5376">
      <w:pPr>
        <w:pStyle w:val="a3"/>
        <w:numPr>
          <w:ilvl w:val="1"/>
          <w:numId w:val="1"/>
        </w:numPr>
        <w:tabs>
          <w:tab w:val="left" w:pos="567"/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Отдел является структурным подразделением управления</w:t>
      </w:r>
      <w:r w:rsidR="004F5376" w:rsidRPr="004F5376">
        <w:rPr>
          <w:rFonts w:ascii="PT Astra Serif" w:hAnsi="PT Astra Serif"/>
          <w:sz w:val="28"/>
          <w:szCs w:val="28"/>
        </w:rPr>
        <w:t xml:space="preserve">                                </w:t>
      </w:r>
      <w:r w:rsidRPr="00F1293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обеспечению жизнедеятельности поселка Тазовский</w:t>
      </w:r>
      <w:r w:rsidRPr="00F1293A">
        <w:rPr>
          <w:rFonts w:ascii="PT Astra Serif" w:hAnsi="PT Astra Serif"/>
          <w:sz w:val="28"/>
          <w:szCs w:val="28"/>
        </w:rPr>
        <w:t xml:space="preserve"> Администрации Тазовского района (далее – управление).</w:t>
      </w:r>
    </w:p>
    <w:p w:rsidR="00626863" w:rsidRPr="00F1293A" w:rsidRDefault="00626863" w:rsidP="004F5376">
      <w:pPr>
        <w:pStyle w:val="a3"/>
        <w:numPr>
          <w:ilvl w:val="1"/>
          <w:numId w:val="1"/>
        </w:numPr>
        <w:tabs>
          <w:tab w:val="left" w:pos="567"/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Деятельность отдела организуется на основе годового плана работы управления.</w:t>
      </w:r>
    </w:p>
    <w:p w:rsidR="00626863" w:rsidRPr="00F1293A" w:rsidRDefault="00626863" w:rsidP="00626863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626863" w:rsidRPr="00F1293A" w:rsidRDefault="00626863" w:rsidP="004F5376">
      <w:pPr>
        <w:pStyle w:val="ConsNormal"/>
        <w:numPr>
          <w:ilvl w:val="0"/>
          <w:numId w:val="2"/>
        </w:numPr>
        <w:tabs>
          <w:tab w:val="left" w:pos="426"/>
          <w:tab w:val="left" w:pos="851"/>
        </w:tabs>
        <w:ind w:left="0"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1293A">
        <w:rPr>
          <w:rFonts w:ascii="PT Astra Serif" w:hAnsi="PT Astra Serif" w:cs="Times New Roman"/>
          <w:b/>
          <w:sz w:val="28"/>
          <w:szCs w:val="28"/>
        </w:rPr>
        <w:t>Муниципальные функции</w:t>
      </w:r>
    </w:p>
    <w:p w:rsidR="00626863" w:rsidRPr="00F1293A" w:rsidRDefault="00626863" w:rsidP="00626863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626863" w:rsidRPr="004F5376" w:rsidRDefault="00626863" w:rsidP="000A37AF">
      <w:pPr>
        <w:pStyle w:val="a3"/>
        <w:numPr>
          <w:ilvl w:val="1"/>
          <w:numId w:val="3"/>
        </w:numPr>
        <w:tabs>
          <w:tab w:val="left" w:pos="1276"/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F5376">
        <w:rPr>
          <w:rFonts w:ascii="PT Astra Serif" w:hAnsi="PT Astra Serif"/>
          <w:sz w:val="28"/>
          <w:szCs w:val="28"/>
        </w:rPr>
        <w:t>На отдел возлагается решение вопросов местного значения в сфере жилищной и социальной политики.</w:t>
      </w:r>
    </w:p>
    <w:p w:rsidR="00626863" w:rsidRDefault="00626863" w:rsidP="000A37AF">
      <w:pPr>
        <w:pStyle w:val="ConsPlusNormal"/>
        <w:widowControl/>
        <w:tabs>
          <w:tab w:val="left" w:pos="1276"/>
          <w:tab w:val="left" w:pos="1418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1293A">
        <w:rPr>
          <w:rFonts w:ascii="PT Astra Serif" w:hAnsi="PT Astra Serif" w:cs="Times New Roman"/>
          <w:sz w:val="28"/>
          <w:szCs w:val="28"/>
        </w:rPr>
        <w:t>Отдел осуществляет следующие муниципальные функции:</w:t>
      </w:r>
    </w:p>
    <w:p w:rsidR="00626863" w:rsidRPr="004F5376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F5376">
        <w:rPr>
          <w:rFonts w:ascii="PT Astra Serif" w:hAnsi="PT Astra Serif"/>
          <w:sz w:val="28"/>
          <w:szCs w:val="28"/>
        </w:rPr>
        <w:lastRenderedPageBreak/>
        <w:t>осуществляет контроль за использованием и сохранностью муниципального жилищного фонда в границах поселка Тазовский, а также</w:t>
      </w:r>
      <w:r w:rsidR="004F5376">
        <w:rPr>
          <w:rFonts w:ascii="PT Astra Serif" w:hAnsi="PT Astra Serif"/>
          <w:sz w:val="28"/>
          <w:szCs w:val="28"/>
        </w:rPr>
        <w:t xml:space="preserve">                   </w:t>
      </w:r>
      <w:r w:rsidRPr="004F5376">
        <w:rPr>
          <w:rFonts w:ascii="PT Astra Serif" w:hAnsi="PT Astra Serif"/>
          <w:sz w:val="28"/>
          <w:szCs w:val="28"/>
        </w:rPr>
        <w:t xml:space="preserve"> за соблюдением условий договоров найма жилых помещений нанимателями </w:t>
      </w:r>
      <w:r w:rsidR="004F5376">
        <w:rPr>
          <w:rFonts w:ascii="PT Astra Serif" w:hAnsi="PT Astra Serif"/>
          <w:sz w:val="28"/>
          <w:szCs w:val="28"/>
        </w:rPr>
        <w:t xml:space="preserve">                   </w:t>
      </w:r>
      <w:r w:rsidRPr="004F5376">
        <w:rPr>
          <w:rFonts w:ascii="PT Astra Serif" w:hAnsi="PT Astra Serif"/>
          <w:sz w:val="28"/>
          <w:szCs w:val="28"/>
        </w:rPr>
        <w:t>и членами их семей;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 xml:space="preserve">ведет реестр жилищного фонда независимо от формы собственности, признанного в установленном порядке аварийным </w:t>
      </w:r>
      <w:r w:rsidR="004F5376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3E487B">
        <w:rPr>
          <w:rFonts w:ascii="PT Astra Serif" w:hAnsi="PT Astra Serif"/>
          <w:sz w:val="28"/>
          <w:szCs w:val="28"/>
        </w:rPr>
        <w:t xml:space="preserve">и подлежащим сносу </w:t>
      </w:r>
      <w:r>
        <w:rPr>
          <w:rFonts w:ascii="PT Astra Serif" w:hAnsi="PT Astra Serif"/>
          <w:sz w:val="28"/>
          <w:szCs w:val="28"/>
        </w:rPr>
        <w:t xml:space="preserve">или реконструкции </w:t>
      </w:r>
      <w:r w:rsidRPr="003E487B">
        <w:rPr>
          <w:rFonts w:ascii="PT Astra Serif" w:hAnsi="PT Astra Serif"/>
          <w:sz w:val="28"/>
          <w:szCs w:val="28"/>
        </w:rPr>
        <w:t>на территории поселка Тазовский;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>участвует в деятельности на территории поселка Тазовский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реконструкции;</w:t>
      </w:r>
    </w:p>
    <w:p w:rsidR="00626863" w:rsidRPr="00546E89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Pr="00211C6B">
        <w:rPr>
          <w:sz w:val="28"/>
          <w:szCs w:val="28"/>
        </w:rPr>
        <w:t xml:space="preserve">признание граждан малоимущими, с целью дальнейшей постановки на учет в качестве нуждающихся в жилых помещениях, </w:t>
      </w:r>
      <w:r w:rsidRPr="009D20FD">
        <w:rPr>
          <w:sz w:val="28"/>
          <w:szCs w:val="28"/>
        </w:rPr>
        <w:t>предоставляемых по договорам социального найма;</w:t>
      </w:r>
    </w:p>
    <w:p w:rsidR="00626863" w:rsidRPr="00546E89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Pr="00211C6B">
        <w:rPr>
          <w:sz w:val="28"/>
          <w:szCs w:val="28"/>
        </w:rPr>
        <w:t>постановк</w:t>
      </w:r>
      <w:r>
        <w:rPr>
          <w:sz w:val="28"/>
          <w:szCs w:val="28"/>
        </w:rPr>
        <w:t>у</w:t>
      </w:r>
      <w:r w:rsidRPr="00211C6B">
        <w:rPr>
          <w:sz w:val="28"/>
          <w:szCs w:val="28"/>
        </w:rPr>
        <w:t xml:space="preserve"> на учет, </w:t>
      </w:r>
      <w:r>
        <w:rPr>
          <w:sz w:val="28"/>
          <w:szCs w:val="28"/>
        </w:rPr>
        <w:t>снят</w:t>
      </w:r>
      <w:r w:rsidRPr="00211C6B">
        <w:rPr>
          <w:sz w:val="28"/>
          <w:szCs w:val="28"/>
        </w:rPr>
        <w:t xml:space="preserve">ие с учета, проведение перерегистрации граждан, </w:t>
      </w:r>
      <w:r>
        <w:rPr>
          <w:sz w:val="28"/>
          <w:szCs w:val="28"/>
        </w:rPr>
        <w:t xml:space="preserve">проживающих в поселке Тазовский, </w:t>
      </w:r>
      <w:r w:rsidRPr="00211C6B">
        <w:rPr>
          <w:sz w:val="28"/>
          <w:szCs w:val="28"/>
        </w:rPr>
        <w:t xml:space="preserve">нуждающихся </w:t>
      </w:r>
      <w:r w:rsidR="004F5376">
        <w:rPr>
          <w:sz w:val="28"/>
          <w:szCs w:val="28"/>
        </w:rPr>
        <w:t xml:space="preserve">      </w:t>
      </w:r>
      <w:r w:rsidRPr="00211C6B">
        <w:rPr>
          <w:sz w:val="28"/>
          <w:szCs w:val="28"/>
        </w:rPr>
        <w:t xml:space="preserve"> в улучшении жилищных условий, в рамках Жилищного кодекса Российской Федерации, федеральных законов и законов Ямало-Ненецкого автономного округа</w:t>
      </w:r>
      <w:r w:rsidRPr="00211C6B">
        <w:rPr>
          <w:rFonts w:eastAsia="Calibri"/>
          <w:sz w:val="28"/>
          <w:szCs w:val="28"/>
          <w:lang w:eastAsia="en-US"/>
        </w:rPr>
        <w:t>;</w:t>
      </w:r>
    </w:p>
    <w:p w:rsidR="00626863" w:rsidRPr="00546E89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</w:rPr>
        <w:t xml:space="preserve">осуществляет </w:t>
      </w:r>
      <w:r w:rsidRPr="00211C6B">
        <w:rPr>
          <w:sz w:val="28"/>
        </w:rPr>
        <w:t>обеспечение малоимущих граждан, проживающих</w:t>
      </w:r>
      <w:r w:rsidR="0059319F" w:rsidRPr="0059319F">
        <w:rPr>
          <w:sz w:val="28"/>
        </w:rPr>
        <w:t xml:space="preserve">                  </w:t>
      </w:r>
      <w:r w:rsidRPr="00211C6B">
        <w:rPr>
          <w:sz w:val="28"/>
        </w:rPr>
        <w:t xml:space="preserve"> в поселении и нуждающихся в улучшении жилищных условий, жилыми помещениями в соответствии с жилищным законодательством;</w:t>
      </w:r>
    </w:p>
    <w:p w:rsidR="00626863" w:rsidRPr="00211C6B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Pr="00211C6B">
        <w:rPr>
          <w:sz w:val="28"/>
          <w:szCs w:val="28"/>
        </w:rPr>
        <w:t>оформление и выдач</w:t>
      </w:r>
      <w:r>
        <w:rPr>
          <w:sz w:val="28"/>
          <w:szCs w:val="28"/>
        </w:rPr>
        <w:t>у</w:t>
      </w:r>
      <w:r w:rsidRPr="00211C6B">
        <w:rPr>
          <w:sz w:val="28"/>
          <w:szCs w:val="28"/>
        </w:rPr>
        <w:t xml:space="preserve"> договоров социального найма</w:t>
      </w:r>
      <w:r w:rsidR="0059319F" w:rsidRPr="0059319F">
        <w:rPr>
          <w:sz w:val="28"/>
          <w:szCs w:val="28"/>
        </w:rPr>
        <w:t xml:space="preserve">  </w:t>
      </w:r>
      <w:r w:rsidRPr="00211C6B">
        <w:rPr>
          <w:sz w:val="28"/>
          <w:szCs w:val="28"/>
        </w:rPr>
        <w:t xml:space="preserve"> и договоров найма специализированного жилого помещения муниципального жилого фонда, а также жилых помещений коммерческого использования</w:t>
      </w:r>
      <w:r>
        <w:rPr>
          <w:sz w:val="28"/>
          <w:szCs w:val="28"/>
        </w:rPr>
        <w:t>,</w:t>
      </w:r>
      <w:r w:rsidRPr="001A16AC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3E487B">
        <w:rPr>
          <w:rFonts w:ascii="PT Astra Serif" w:hAnsi="PT Astra Serif"/>
          <w:color w:val="000000"/>
          <w:sz w:val="28"/>
          <w:szCs w:val="28"/>
        </w:rPr>
        <w:t>дополнительны</w:t>
      </w:r>
      <w:r>
        <w:rPr>
          <w:rFonts w:ascii="PT Astra Serif" w:hAnsi="PT Astra Serif"/>
          <w:color w:val="000000"/>
          <w:sz w:val="28"/>
          <w:szCs w:val="28"/>
        </w:rPr>
        <w:t>х</w:t>
      </w:r>
      <w:r w:rsidRPr="003E487B">
        <w:rPr>
          <w:rFonts w:ascii="PT Astra Serif" w:hAnsi="PT Astra Serif"/>
          <w:color w:val="000000"/>
          <w:sz w:val="28"/>
          <w:szCs w:val="28"/>
        </w:rPr>
        <w:t xml:space="preserve"> соглашени</w:t>
      </w:r>
      <w:r>
        <w:rPr>
          <w:rFonts w:ascii="PT Astra Serif" w:hAnsi="PT Astra Serif"/>
          <w:color w:val="000000"/>
          <w:sz w:val="28"/>
          <w:szCs w:val="28"/>
        </w:rPr>
        <w:t>й</w:t>
      </w:r>
      <w:r w:rsidRPr="003E487B">
        <w:rPr>
          <w:rFonts w:ascii="PT Astra Serif" w:hAnsi="PT Astra Serif"/>
          <w:color w:val="000000"/>
          <w:sz w:val="28"/>
          <w:szCs w:val="28"/>
        </w:rPr>
        <w:t xml:space="preserve"> к ним</w:t>
      </w:r>
      <w:r w:rsidRPr="00211C6B">
        <w:rPr>
          <w:sz w:val="28"/>
          <w:szCs w:val="28"/>
        </w:rPr>
        <w:t>;</w:t>
      </w:r>
    </w:p>
    <w:p w:rsidR="00626863" w:rsidRPr="009D20FD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20FD">
        <w:rPr>
          <w:rFonts w:ascii="PT Astra Serif" w:hAnsi="PT Astra Serif"/>
          <w:sz w:val="28"/>
          <w:szCs w:val="28"/>
        </w:rPr>
        <w:t>участвует в проведении бесплатной передачи в собственность граждан Российской Федерации жилых помещений муниципального жилищного фонда (приватизация) по поселку Тазовский;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276"/>
          <w:tab w:val="left" w:pos="1418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>подготавливает предложения о распределении муниципального жилищного фонда, расположенного на территории населенного пункта;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Pr="00C41917">
        <w:rPr>
          <w:sz w:val="28"/>
          <w:szCs w:val="28"/>
        </w:rPr>
        <w:t>составление актов обследований жилищно-бытовых условий граждан;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F62CD">
        <w:rPr>
          <w:rFonts w:ascii="PT Astra Serif" w:hAnsi="PT Astra Serif"/>
          <w:sz w:val="28"/>
          <w:szCs w:val="28"/>
        </w:rPr>
        <w:t>содействует в оформлении прав граждан на отдельные объекты недвижимого имущества в границах населенного пункта</w:t>
      </w:r>
      <w:r>
        <w:rPr>
          <w:rFonts w:ascii="PT Astra Serif" w:hAnsi="PT Astra Serif"/>
          <w:sz w:val="28"/>
          <w:szCs w:val="28"/>
        </w:rPr>
        <w:t>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 xml:space="preserve">осуществляет мероприятия по переселению граждан </w:t>
      </w:r>
      <w:r w:rsidR="004F5376">
        <w:rPr>
          <w:rFonts w:ascii="PT Astra Serif" w:hAnsi="PT Astra Serif"/>
          <w:sz w:val="28"/>
          <w:szCs w:val="28"/>
        </w:rPr>
        <w:t xml:space="preserve">                                 </w:t>
      </w:r>
      <w:r w:rsidRPr="003E487B">
        <w:rPr>
          <w:rFonts w:ascii="PT Astra Serif" w:hAnsi="PT Astra Serif"/>
          <w:sz w:val="28"/>
          <w:szCs w:val="28"/>
        </w:rPr>
        <w:t>из аварийного жилищного фонда на территории поселка Тазовский;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>реализует мероприятия по содержанию и обустройству мест захоронения;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>организует проведение общих собраний собственников помещений в многоквартирном доме в случаях и порядке, предусмотренных действующим законодательством (за исключением вопросов капитального ремонта общего имущества многоквартирных домов);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 xml:space="preserve">участвует в сборе первичных данных и информации </w:t>
      </w:r>
      <w:r w:rsidR="004F5376">
        <w:rPr>
          <w:rFonts w:ascii="PT Astra Serif" w:hAnsi="PT Astra Serif"/>
          <w:sz w:val="28"/>
          <w:szCs w:val="28"/>
        </w:rPr>
        <w:t xml:space="preserve">                              </w:t>
      </w:r>
      <w:r w:rsidRPr="003E487B">
        <w:rPr>
          <w:rFonts w:ascii="PT Astra Serif" w:hAnsi="PT Astra Serif"/>
          <w:sz w:val="28"/>
          <w:szCs w:val="28"/>
        </w:rPr>
        <w:t xml:space="preserve">для проведения конкурса по отбору управляющих организаций для управления </w:t>
      </w:r>
      <w:r w:rsidRPr="003E487B">
        <w:rPr>
          <w:rFonts w:ascii="PT Astra Serif" w:hAnsi="PT Astra Serif"/>
          <w:sz w:val="28"/>
          <w:szCs w:val="28"/>
        </w:rPr>
        <w:lastRenderedPageBreak/>
        <w:t>многоквартирными домами, расположенными на территории поселка Тазовский;</w:t>
      </w:r>
    </w:p>
    <w:p w:rsidR="00626863" w:rsidRPr="00A17926" w:rsidRDefault="00626863" w:rsidP="000A37AF">
      <w:pPr>
        <w:pStyle w:val="ConsPlusNormal"/>
        <w:widowControl/>
        <w:numPr>
          <w:ilvl w:val="2"/>
          <w:numId w:val="3"/>
        </w:numPr>
        <w:tabs>
          <w:tab w:val="left" w:pos="1418"/>
          <w:tab w:val="left" w:pos="1560"/>
          <w:tab w:val="left" w:pos="1701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A17926">
        <w:rPr>
          <w:rFonts w:ascii="PT Astra Serif" w:hAnsi="PT Astra Serif"/>
          <w:sz w:val="28"/>
          <w:szCs w:val="28"/>
        </w:rPr>
        <w:t>осуществляет взаимодействие с управляющими организациями независимо от организационно-правовой формы, осуществляющими деятельность в сфере управления многоквартирными домами по всем вопросам, возникающим в процессе надлежащей эксплуатации муниципального жилищного фонда, объектов коммунального хозяйства;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 xml:space="preserve">проводит по обращениям собственников помещений </w:t>
      </w:r>
      <w:r w:rsidR="004F5376">
        <w:rPr>
          <w:rFonts w:ascii="PT Astra Serif" w:hAnsi="PT Astra Serif"/>
          <w:sz w:val="28"/>
          <w:szCs w:val="28"/>
        </w:rPr>
        <w:t xml:space="preserve">                            </w:t>
      </w:r>
      <w:r w:rsidRPr="003E487B">
        <w:rPr>
          <w:rFonts w:ascii="PT Astra Serif" w:hAnsi="PT Astra Serif"/>
          <w:sz w:val="28"/>
          <w:szCs w:val="28"/>
        </w:rPr>
        <w:t>в многоквартирном доме, расположенном на территории поселка Тазовский, граждан, юридических лиц проверки выполнения управляющей организацией условий договора управления многоквартирным домом;</w:t>
      </w:r>
    </w:p>
    <w:p w:rsidR="00626863" w:rsidRPr="009D20FD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20FD">
        <w:rPr>
          <w:rFonts w:ascii="PT Astra Serif" w:hAnsi="PT Astra Serif"/>
          <w:sz w:val="28"/>
          <w:szCs w:val="28"/>
        </w:rPr>
        <w:t>обеспечивает внесение сведений о реализации на территории поселка Тазовский региональных адресных программ в АИС «Реформа ЖКХ»;</w:t>
      </w:r>
    </w:p>
    <w:p w:rsidR="00626863" w:rsidRPr="009D20FD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20FD">
        <w:rPr>
          <w:rFonts w:ascii="PT Astra Serif" w:hAnsi="PT Astra Serif"/>
          <w:sz w:val="28"/>
          <w:szCs w:val="28"/>
        </w:rPr>
        <w:t>обеспечивает внесение информации в государственную информационную систему жилищно-коммунального хозяйства по объектам жилищного фонда, расположенного на территории поселка Тазовский;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>осуществляет муниципальный жилищный контро</w:t>
      </w:r>
      <w:r>
        <w:rPr>
          <w:rFonts w:ascii="PT Astra Serif" w:hAnsi="PT Astra Serif"/>
          <w:sz w:val="28"/>
          <w:szCs w:val="28"/>
        </w:rPr>
        <w:t>ль в границах поселка Тазовский;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3E487B">
        <w:rPr>
          <w:rFonts w:ascii="PT Astra Serif" w:hAnsi="PT Astra Serif"/>
          <w:sz w:val="28"/>
          <w:szCs w:val="28"/>
        </w:rPr>
        <w:t>рассматривает в пределах компетенции обращения граждан, юридических лиц и дает ответы на них в порядке, установленном законодательством Российской Федерации;</w:t>
      </w:r>
    </w:p>
    <w:p w:rsidR="00626863" w:rsidRPr="001B2564" w:rsidRDefault="00626863" w:rsidP="000A37AF">
      <w:pPr>
        <w:pStyle w:val="a3"/>
        <w:numPr>
          <w:ilvl w:val="2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B2564">
        <w:rPr>
          <w:rFonts w:ascii="PT Astra Serif" w:hAnsi="PT Astra Serif"/>
          <w:sz w:val="28"/>
          <w:szCs w:val="28"/>
        </w:rPr>
        <w:t>участвует в деятельности муниципальных комиссий в границах поселка Тазовский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жилого фонда, а также частного жилищного фонда;</w:t>
      </w:r>
    </w:p>
    <w:p w:rsidR="00626863" w:rsidRPr="00FB51E1" w:rsidRDefault="00626863" w:rsidP="000A37AF">
      <w:pPr>
        <w:pStyle w:val="ConsPlusNormal"/>
        <w:widowControl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A17926">
        <w:rPr>
          <w:rFonts w:ascii="PT Astra Serif" w:hAnsi="PT Astra Serif"/>
          <w:sz w:val="28"/>
          <w:szCs w:val="28"/>
        </w:rPr>
        <w:t xml:space="preserve">представляет информацию и аналитическую отчетность </w:t>
      </w:r>
      <w:r w:rsidR="004F5376">
        <w:rPr>
          <w:rFonts w:ascii="PT Astra Serif" w:hAnsi="PT Astra Serif"/>
          <w:sz w:val="28"/>
          <w:szCs w:val="28"/>
        </w:rPr>
        <w:t xml:space="preserve">                           </w:t>
      </w:r>
      <w:r w:rsidRPr="00A17926">
        <w:rPr>
          <w:rFonts w:ascii="PT Astra Serif" w:hAnsi="PT Astra Serif"/>
          <w:sz w:val="28"/>
          <w:szCs w:val="28"/>
        </w:rPr>
        <w:t xml:space="preserve">по вопросам деятельности управления в сфере </w:t>
      </w:r>
      <w:r>
        <w:rPr>
          <w:rFonts w:ascii="PT Astra Serif" w:hAnsi="PT Astra Serif"/>
          <w:sz w:val="28"/>
          <w:szCs w:val="28"/>
        </w:rPr>
        <w:t>жилищной и социальной политики</w:t>
      </w:r>
      <w:r w:rsidRPr="00A17926">
        <w:rPr>
          <w:rFonts w:ascii="PT Astra Serif" w:hAnsi="PT Astra Serif"/>
          <w:sz w:val="28"/>
          <w:szCs w:val="28"/>
        </w:rPr>
        <w:t>, отвечает за ее</w:t>
      </w:r>
      <w:r>
        <w:rPr>
          <w:rFonts w:ascii="PT Astra Serif" w:hAnsi="PT Astra Serif"/>
          <w:sz w:val="28"/>
          <w:szCs w:val="28"/>
        </w:rPr>
        <w:t xml:space="preserve"> качество</w:t>
      </w:r>
      <w:r w:rsidRPr="00A17926">
        <w:rPr>
          <w:rFonts w:ascii="PT Astra Serif" w:hAnsi="PT Astra Serif"/>
          <w:sz w:val="28"/>
          <w:szCs w:val="28"/>
        </w:rPr>
        <w:t xml:space="preserve"> и объективность;</w:t>
      </w:r>
    </w:p>
    <w:p w:rsidR="00626863" w:rsidRPr="00FB51E1" w:rsidRDefault="00626863" w:rsidP="000A37AF">
      <w:pPr>
        <w:pStyle w:val="ConsPlusNormal"/>
        <w:widowControl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4F62CD">
        <w:rPr>
          <w:rFonts w:ascii="PT Astra Serif" w:hAnsi="PT Astra Serif"/>
          <w:sz w:val="28"/>
          <w:szCs w:val="28"/>
        </w:rPr>
        <w:t>формирует и представляет в соответствующие органы официальную статистическую информацию в</w:t>
      </w:r>
      <w:r>
        <w:rPr>
          <w:rFonts w:ascii="PT Astra Serif" w:hAnsi="PT Astra Serif"/>
          <w:sz w:val="28"/>
          <w:szCs w:val="28"/>
        </w:rPr>
        <w:t xml:space="preserve"> пределах компетенции;</w:t>
      </w:r>
    </w:p>
    <w:p w:rsidR="00626863" w:rsidRPr="00F1293A" w:rsidRDefault="00626863" w:rsidP="000A37AF">
      <w:pPr>
        <w:pStyle w:val="a3"/>
        <w:numPr>
          <w:ilvl w:val="2"/>
          <w:numId w:val="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осуществляет</w:t>
      </w:r>
      <w:r>
        <w:rPr>
          <w:rFonts w:ascii="PT Astra Serif" w:hAnsi="PT Astra Serif"/>
          <w:sz w:val="28"/>
          <w:szCs w:val="28"/>
        </w:rPr>
        <w:t xml:space="preserve"> содействие в координации</w:t>
      </w:r>
      <w:r w:rsidRPr="00F1293A">
        <w:rPr>
          <w:rFonts w:ascii="PT Astra Serif" w:hAnsi="PT Astra Serif"/>
          <w:sz w:val="28"/>
          <w:szCs w:val="28"/>
        </w:rPr>
        <w:t xml:space="preserve"> по реализации муниципальных программ в сфере </w:t>
      </w:r>
      <w:r>
        <w:rPr>
          <w:rFonts w:ascii="PT Astra Serif" w:hAnsi="PT Astra Serif"/>
          <w:sz w:val="28"/>
          <w:szCs w:val="28"/>
        </w:rPr>
        <w:t>жилищной и социальной политики</w:t>
      </w:r>
      <w:r w:rsidRPr="00F1293A">
        <w:rPr>
          <w:rFonts w:ascii="PT Astra Serif" w:hAnsi="PT Astra Serif"/>
          <w:sz w:val="28"/>
          <w:szCs w:val="28"/>
        </w:rPr>
        <w:t>;</w:t>
      </w:r>
    </w:p>
    <w:p w:rsidR="00626863" w:rsidRPr="00F1293A" w:rsidRDefault="00626863" w:rsidP="000A37AF">
      <w:pPr>
        <w:pStyle w:val="a3"/>
        <w:numPr>
          <w:ilvl w:val="2"/>
          <w:numId w:val="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разрабатывает в пределах своей компетенции проекты распоряжени</w:t>
      </w:r>
      <w:r>
        <w:rPr>
          <w:rFonts w:ascii="PT Astra Serif" w:hAnsi="PT Astra Serif"/>
          <w:sz w:val="28"/>
          <w:szCs w:val="28"/>
        </w:rPr>
        <w:t xml:space="preserve">й и постановлений по вопросам, входящим в компетенцию отдела, </w:t>
      </w:r>
      <w:r w:rsidRPr="00F1293A">
        <w:rPr>
          <w:rFonts w:ascii="PT Astra Serif" w:hAnsi="PT Astra Serif"/>
          <w:sz w:val="28"/>
          <w:szCs w:val="28"/>
        </w:rPr>
        <w:t>для утверждения их Главой Тазовского района;</w:t>
      </w:r>
    </w:p>
    <w:p w:rsidR="00626863" w:rsidRPr="00F1293A" w:rsidRDefault="00626863" w:rsidP="000A37AF">
      <w:pPr>
        <w:pStyle w:val="a3"/>
        <w:numPr>
          <w:ilvl w:val="2"/>
          <w:numId w:val="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разрабатывает и выносит на рассмотрение в установленном порядке предложения и проекты по основным направлениям </w:t>
      </w:r>
      <w:r>
        <w:rPr>
          <w:rFonts w:ascii="PT Astra Serif" w:hAnsi="PT Astra Serif"/>
          <w:sz w:val="28"/>
          <w:szCs w:val="28"/>
        </w:rPr>
        <w:t>деятельности управления</w:t>
      </w:r>
      <w:r w:rsidRPr="00F1293A">
        <w:rPr>
          <w:rFonts w:ascii="PT Astra Serif" w:hAnsi="PT Astra Serif"/>
          <w:sz w:val="28"/>
          <w:szCs w:val="28"/>
        </w:rPr>
        <w:t xml:space="preserve"> для рассмотрения и утверждения Главой Тазовского района</w:t>
      </w:r>
      <w:r w:rsidR="004F5376">
        <w:rPr>
          <w:rFonts w:ascii="PT Astra Serif" w:hAnsi="PT Astra Serif"/>
          <w:sz w:val="28"/>
          <w:szCs w:val="28"/>
        </w:rPr>
        <w:t xml:space="preserve">                             </w:t>
      </w:r>
      <w:r w:rsidRPr="00F1293A">
        <w:rPr>
          <w:rFonts w:ascii="PT Astra Serif" w:hAnsi="PT Astra Serif"/>
          <w:sz w:val="28"/>
          <w:szCs w:val="28"/>
        </w:rPr>
        <w:t xml:space="preserve"> и его заместителями;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7CA7">
        <w:rPr>
          <w:rFonts w:ascii="PT Astra Serif" w:hAnsi="PT Astra Serif"/>
          <w:sz w:val="28"/>
          <w:szCs w:val="28"/>
        </w:rPr>
        <w:t xml:space="preserve">участвует в противодействии и профилактике коррупции </w:t>
      </w:r>
      <w:r w:rsidR="004F5376">
        <w:rPr>
          <w:rFonts w:ascii="PT Astra Serif" w:hAnsi="PT Astra Serif"/>
          <w:sz w:val="28"/>
          <w:szCs w:val="28"/>
        </w:rPr>
        <w:t xml:space="preserve">                          </w:t>
      </w:r>
      <w:r w:rsidRPr="00707CA7">
        <w:rPr>
          <w:rFonts w:ascii="PT Astra Serif" w:hAnsi="PT Astra Serif"/>
          <w:sz w:val="28"/>
          <w:szCs w:val="28"/>
        </w:rPr>
        <w:t>в пределах своих пол</w:t>
      </w:r>
      <w:r>
        <w:rPr>
          <w:rFonts w:ascii="PT Astra Serif" w:hAnsi="PT Astra Serif"/>
          <w:sz w:val="28"/>
          <w:szCs w:val="28"/>
        </w:rPr>
        <w:t>номочий;</w:t>
      </w:r>
    </w:p>
    <w:p w:rsidR="00626863" w:rsidRDefault="00626863" w:rsidP="000A37AF">
      <w:pPr>
        <w:pStyle w:val="a3"/>
        <w:numPr>
          <w:ilvl w:val="2"/>
          <w:numId w:val="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t>о</w:t>
      </w:r>
      <w:r w:rsidRPr="002250E2">
        <w:rPr>
          <w:rFonts w:ascii="PT Astra Serif" w:hAnsi="PT Astra Serif"/>
          <w:noProof/>
          <w:sz w:val="28"/>
          <w:szCs w:val="28"/>
        </w:rPr>
        <w:t>существляет выдачу справок населнию</w:t>
      </w:r>
      <w:r>
        <w:rPr>
          <w:rFonts w:ascii="PT Astra Serif" w:hAnsi="PT Astra Serif"/>
          <w:noProof/>
          <w:sz w:val="28"/>
          <w:szCs w:val="28"/>
        </w:rPr>
        <w:t>:</w:t>
      </w:r>
      <w:r w:rsidRPr="002250E2">
        <w:rPr>
          <w:rFonts w:ascii="PT Astra Serif" w:hAnsi="PT Astra Serif"/>
          <w:noProof/>
          <w:sz w:val="28"/>
          <w:szCs w:val="28"/>
        </w:rPr>
        <w:t xml:space="preserve"> об очередности предоставляемых жилых помещений на условиях социального найма</w:t>
      </w:r>
      <w:r>
        <w:rPr>
          <w:rFonts w:ascii="PT Astra Serif" w:hAnsi="PT Astra Serif"/>
          <w:noProof/>
          <w:sz w:val="28"/>
          <w:szCs w:val="28"/>
        </w:rPr>
        <w:t xml:space="preserve">, </w:t>
      </w:r>
      <w:r w:rsidR="004F5376">
        <w:rPr>
          <w:rFonts w:ascii="PT Astra Serif" w:hAnsi="PT Astra Serif"/>
          <w:noProof/>
          <w:sz w:val="28"/>
          <w:szCs w:val="28"/>
        </w:rPr>
        <w:t xml:space="preserve">                             </w:t>
      </w:r>
      <w:r w:rsidRPr="003D067D">
        <w:rPr>
          <w:rFonts w:ascii="PT Astra Serif" w:hAnsi="PT Astra Serif"/>
          <w:sz w:val="28"/>
          <w:szCs w:val="28"/>
        </w:rPr>
        <w:lastRenderedPageBreak/>
        <w:t>об использовании (неиспользовании) гражданином права приватизации жилого помещения муниципального жилищного фонда</w:t>
      </w:r>
      <w:r>
        <w:rPr>
          <w:rFonts w:ascii="PT Astra Serif" w:hAnsi="PT Astra Serif"/>
          <w:sz w:val="28"/>
          <w:szCs w:val="28"/>
        </w:rPr>
        <w:t>,</w:t>
      </w:r>
      <w:r w:rsidRPr="003D067D">
        <w:rPr>
          <w:rFonts w:ascii="PT Astra Serif" w:hAnsi="PT Astra Serif"/>
          <w:noProof/>
          <w:sz w:val="28"/>
          <w:szCs w:val="28"/>
        </w:rPr>
        <w:t xml:space="preserve"> об аварийности</w:t>
      </w:r>
      <w:r>
        <w:rPr>
          <w:rFonts w:ascii="PT Astra Serif" w:hAnsi="PT Astra Serif"/>
          <w:noProof/>
          <w:sz w:val="28"/>
          <w:szCs w:val="28"/>
        </w:rPr>
        <w:t>;</w:t>
      </w:r>
    </w:p>
    <w:p w:rsidR="00626863" w:rsidRPr="009D20FD" w:rsidRDefault="00626863" w:rsidP="000A37AF">
      <w:pPr>
        <w:pStyle w:val="a3"/>
        <w:numPr>
          <w:ilvl w:val="2"/>
          <w:numId w:val="3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9D20FD">
        <w:rPr>
          <w:rFonts w:ascii="PT Astra Serif" w:hAnsi="PT Astra Serif"/>
          <w:noProof/>
          <w:sz w:val="28"/>
          <w:szCs w:val="28"/>
        </w:rPr>
        <w:t xml:space="preserve">осуществляет </w:t>
      </w:r>
      <w:r w:rsidRPr="009D20FD">
        <w:rPr>
          <w:rFonts w:ascii="PT Astra Serif" w:hAnsi="PT Astra Serif"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>
        <w:rPr>
          <w:rFonts w:ascii="PT Astra Serif" w:hAnsi="PT Astra Serif"/>
          <w:sz w:val="28"/>
          <w:szCs w:val="28"/>
        </w:rPr>
        <w:t>.</w:t>
      </w:r>
    </w:p>
    <w:p w:rsidR="00626863" w:rsidRPr="002250E2" w:rsidRDefault="00626863" w:rsidP="00626863">
      <w:pPr>
        <w:pStyle w:val="a3"/>
        <w:tabs>
          <w:tab w:val="left" w:pos="1560"/>
          <w:tab w:val="left" w:pos="1701"/>
        </w:tabs>
        <w:autoSpaceDE w:val="0"/>
        <w:autoSpaceDN w:val="0"/>
        <w:adjustRightInd w:val="0"/>
        <w:ind w:left="709"/>
        <w:jc w:val="both"/>
        <w:rPr>
          <w:rFonts w:ascii="PT Astra Serif" w:hAnsi="PT Astra Serif"/>
          <w:sz w:val="28"/>
          <w:szCs w:val="28"/>
        </w:rPr>
      </w:pPr>
    </w:p>
    <w:p w:rsidR="00626863" w:rsidRPr="000A37AF" w:rsidRDefault="000A37AF" w:rsidP="000A37AF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 xml:space="preserve">III. </w:t>
      </w:r>
      <w:r w:rsidR="00626863" w:rsidRPr="000A37AF">
        <w:rPr>
          <w:rFonts w:ascii="PT Astra Serif" w:hAnsi="PT Astra Serif"/>
          <w:b/>
          <w:sz w:val="28"/>
          <w:szCs w:val="28"/>
        </w:rPr>
        <w:t>Права</w:t>
      </w:r>
    </w:p>
    <w:p w:rsidR="00626863" w:rsidRPr="00F1293A" w:rsidRDefault="00626863" w:rsidP="00626863"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 w:rsidR="00626863" w:rsidRPr="000A37AF" w:rsidRDefault="00626863" w:rsidP="000A37AF">
      <w:pPr>
        <w:pStyle w:val="a3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A37AF">
        <w:rPr>
          <w:rFonts w:ascii="PT Astra Serif" w:hAnsi="PT Astra Serif"/>
          <w:spacing w:val="-3"/>
          <w:sz w:val="28"/>
          <w:szCs w:val="28"/>
        </w:rPr>
        <w:t>Отдел имеет право: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запрашивать и получать от имени управления необходимую информацию от предприятий, учреждений и организаций, участвующих                         в реализации программ, относящуюся к компетенции отдела;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оказывать содействие предприят</w:t>
      </w:r>
      <w:r>
        <w:rPr>
          <w:rFonts w:ascii="PT Astra Serif" w:hAnsi="PT Astra Serif"/>
          <w:sz w:val="28"/>
          <w:szCs w:val="28"/>
        </w:rPr>
        <w:t xml:space="preserve">иям, организациям, учреждениям </w:t>
      </w:r>
      <w:r w:rsidRPr="00F1293A">
        <w:rPr>
          <w:rFonts w:ascii="PT Astra Serif" w:hAnsi="PT Astra Serif"/>
          <w:sz w:val="28"/>
          <w:szCs w:val="28"/>
        </w:rPr>
        <w:t>по вопросам, входящим в компетенцию отдела;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участвовать в разработке проектов </w:t>
      </w:r>
      <w:r>
        <w:rPr>
          <w:rFonts w:ascii="PT Astra Serif" w:hAnsi="PT Astra Serif"/>
          <w:sz w:val="28"/>
          <w:szCs w:val="28"/>
        </w:rPr>
        <w:t xml:space="preserve">муниципальных </w:t>
      </w:r>
      <w:r w:rsidRPr="00F1293A">
        <w:rPr>
          <w:rFonts w:ascii="PT Astra Serif" w:hAnsi="PT Astra Serif"/>
          <w:sz w:val="28"/>
          <w:szCs w:val="28"/>
        </w:rPr>
        <w:t>правовых актов Администрации Тазовского района в пределах своей компетенции;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использовать для работы компьютерную и множительную </w:t>
      </w:r>
      <w:r w:rsidRPr="00F1293A"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 w:rsidRPr="00F1293A"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управления;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вносить на рассмотрение начальника управления проекты программ в целях реализации отраслевой политики;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вносить на рассмотрение начальника управления предложения                 для принятия решений по реализации функций, возложенных на отдел;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вносить на рассмотрение и утверждение начальнику управления проекты приказов по вопросам деятельности отдела;</w:t>
      </w:r>
    </w:p>
    <w:p w:rsidR="00626863" w:rsidRPr="00F1293A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контролировать ход выполнения приказов начальника управления              в сфере </w:t>
      </w:r>
      <w:r>
        <w:rPr>
          <w:rFonts w:ascii="PT Astra Serif" w:hAnsi="PT Astra Serif"/>
          <w:sz w:val="28"/>
          <w:szCs w:val="28"/>
        </w:rPr>
        <w:t>жилищной и социальной политики</w:t>
      </w:r>
      <w:r w:rsidRPr="00F1293A">
        <w:rPr>
          <w:rFonts w:ascii="PT Astra Serif" w:hAnsi="PT Astra Serif"/>
          <w:sz w:val="28"/>
          <w:szCs w:val="28"/>
        </w:rPr>
        <w:t>;</w:t>
      </w:r>
    </w:p>
    <w:p w:rsidR="004F5376" w:rsidRDefault="00626863" w:rsidP="000A37AF">
      <w:pPr>
        <w:pStyle w:val="a3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 xml:space="preserve">вносить предложения начальнику управления по улучшению работы с кадрами и совершенствованию системы управления в сфере </w:t>
      </w:r>
      <w:r>
        <w:rPr>
          <w:rFonts w:ascii="PT Astra Serif" w:hAnsi="PT Astra Serif"/>
          <w:sz w:val="28"/>
          <w:szCs w:val="28"/>
        </w:rPr>
        <w:t>жилищной и социальной политики</w:t>
      </w:r>
      <w:r w:rsidRPr="00F1293A">
        <w:rPr>
          <w:rFonts w:ascii="PT Astra Serif" w:hAnsi="PT Astra Serif"/>
          <w:sz w:val="28"/>
          <w:szCs w:val="28"/>
        </w:rPr>
        <w:t>;</w:t>
      </w:r>
    </w:p>
    <w:p w:rsidR="00626863" w:rsidRPr="004F5376" w:rsidRDefault="00626863" w:rsidP="000A37AF">
      <w:pPr>
        <w:pStyle w:val="a3"/>
        <w:numPr>
          <w:ilvl w:val="2"/>
          <w:numId w:val="4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4F5376">
        <w:rPr>
          <w:rFonts w:ascii="PT Astra Serif" w:hAnsi="PT Astra Serif"/>
          <w:sz w:val="28"/>
          <w:szCs w:val="28"/>
        </w:rPr>
        <w:t>осуществлять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</w:t>
      </w:r>
      <w:r w:rsidR="000A37AF" w:rsidRPr="000A37AF">
        <w:rPr>
          <w:rFonts w:ascii="PT Astra Serif" w:hAnsi="PT Astra Serif"/>
          <w:sz w:val="28"/>
          <w:szCs w:val="28"/>
        </w:rPr>
        <w:t xml:space="preserve">                            </w:t>
      </w:r>
      <w:r w:rsidRPr="004F5376">
        <w:rPr>
          <w:rFonts w:ascii="PT Astra Serif" w:hAnsi="PT Astra Serif"/>
          <w:sz w:val="28"/>
          <w:szCs w:val="28"/>
        </w:rPr>
        <w:t xml:space="preserve"> об управлении.</w:t>
      </w:r>
    </w:p>
    <w:p w:rsidR="00626863" w:rsidRPr="00F1293A" w:rsidRDefault="00626863" w:rsidP="00626863">
      <w:pPr>
        <w:pStyle w:val="a3"/>
        <w:ind w:left="709"/>
        <w:jc w:val="both"/>
        <w:rPr>
          <w:rFonts w:ascii="PT Astra Serif" w:hAnsi="PT Astra Serif"/>
          <w:sz w:val="28"/>
          <w:szCs w:val="28"/>
        </w:rPr>
      </w:pPr>
    </w:p>
    <w:p w:rsidR="00626863" w:rsidRPr="000A37AF" w:rsidRDefault="000A37AF" w:rsidP="000A37AF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IV</w:t>
      </w:r>
      <w:r w:rsidRPr="000A37AF">
        <w:rPr>
          <w:rFonts w:ascii="PT Astra Serif" w:hAnsi="PT Astra Serif"/>
          <w:b/>
          <w:sz w:val="28"/>
          <w:szCs w:val="28"/>
        </w:rPr>
        <w:t xml:space="preserve">. </w:t>
      </w:r>
      <w:r w:rsidR="00626863" w:rsidRPr="000A37AF"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 w:rsidR="00626863" w:rsidRPr="006B2C05" w:rsidRDefault="00626863" w:rsidP="00626863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626863" w:rsidRPr="000A37AF" w:rsidRDefault="00626863" w:rsidP="000A37AF">
      <w:pPr>
        <w:pStyle w:val="a3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A37AF">
        <w:rPr>
          <w:rFonts w:ascii="PT Astra Serif" w:hAnsi="PT Astra Serif"/>
          <w:sz w:val="28"/>
          <w:szCs w:val="28"/>
        </w:rPr>
        <w:t>Отдел возглавляет начальник отдела, назначаемый на должность                   и освобождаемый от должности начальником управления.</w:t>
      </w:r>
    </w:p>
    <w:p w:rsidR="00626863" w:rsidRPr="00F1293A" w:rsidRDefault="00626863" w:rsidP="000A37AF">
      <w:pPr>
        <w:pStyle w:val="a3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Начальник отдела действует на основании должностной инструкции, Положения об отделе, Положения об управлении, Устава муниципального округа Тазовский район Ямало-Ненецкого автономного округа, действующего законодательства Российской Федерации.</w:t>
      </w:r>
    </w:p>
    <w:p w:rsidR="00626863" w:rsidRPr="00F1293A" w:rsidRDefault="00626863" w:rsidP="000A37AF">
      <w:pPr>
        <w:pStyle w:val="a3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lastRenderedPageBreak/>
        <w:t>В случае временного отсутствия начальника отдела в связи                     с болезнью, отпуском или командировкой его обязанности исполняет специалист отдела или иное должностное лицо с возложением на него обязанностей в установленном порядке.</w:t>
      </w:r>
    </w:p>
    <w:p w:rsidR="00626863" w:rsidRPr="00F1293A" w:rsidRDefault="00626863" w:rsidP="000A37AF">
      <w:pPr>
        <w:pStyle w:val="a3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Начальник отдела:</w:t>
      </w:r>
    </w:p>
    <w:p w:rsidR="00626863" w:rsidRPr="00F1293A" w:rsidRDefault="00626863" w:rsidP="000A37AF">
      <w:pPr>
        <w:pStyle w:val="a3"/>
        <w:numPr>
          <w:ilvl w:val="2"/>
          <w:numId w:val="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организует деятельность отдела и несет персональную ответственность за выполнение возложенных на отдел функций;</w:t>
      </w:r>
    </w:p>
    <w:p w:rsidR="00626863" w:rsidRPr="00F1293A" w:rsidRDefault="00626863" w:rsidP="000A37AF">
      <w:pPr>
        <w:pStyle w:val="a3"/>
        <w:numPr>
          <w:ilvl w:val="2"/>
          <w:numId w:val="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распределяет должностные обязанности между сотрудниками отдела;</w:t>
      </w:r>
    </w:p>
    <w:p w:rsidR="00626863" w:rsidRPr="00F1293A" w:rsidRDefault="00626863" w:rsidP="000A37AF">
      <w:pPr>
        <w:pStyle w:val="a3"/>
        <w:numPr>
          <w:ilvl w:val="2"/>
          <w:numId w:val="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вносит в установленном порядке для утверждения начальнику управления проекты постановлений и распоряжений Главы Тазовского района, другие документы в пределах полномочий, возложенных на отдел;</w:t>
      </w:r>
    </w:p>
    <w:p w:rsidR="00626863" w:rsidRPr="00F1293A" w:rsidRDefault="00626863" w:rsidP="000A37AF">
      <w:pPr>
        <w:pStyle w:val="a3"/>
        <w:numPr>
          <w:ilvl w:val="2"/>
          <w:numId w:val="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обеспечивает соблюдение сотрудниками отдела правил охраны труда, трудовой дисциплины и требований, установленных должностными инструкциями;</w:t>
      </w:r>
    </w:p>
    <w:p w:rsidR="00626863" w:rsidRDefault="00626863" w:rsidP="000A37AF">
      <w:pPr>
        <w:pStyle w:val="a3"/>
        <w:numPr>
          <w:ilvl w:val="2"/>
          <w:numId w:val="5"/>
        </w:numPr>
        <w:tabs>
          <w:tab w:val="left" w:pos="1418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осуществляет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 w:rsidR="00626863" w:rsidRPr="006B2C05" w:rsidRDefault="00626863" w:rsidP="00626863"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626863" w:rsidRPr="000A37AF" w:rsidRDefault="000A37AF" w:rsidP="000A37AF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>V</w:t>
      </w:r>
      <w:r w:rsidRPr="000A2014">
        <w:rPr>
          <w:rFonts w:ascii="PT Astra Serif" w:hAnsi="PT Astra Serif"/>
          <w:b/>
          <w:sz w:val="28"/>
          <w:szCs w:val="28"/>
        </w:rPr>
        <w:t xml:space="preserve">. </w:t>
      </w:r>
      <w:r w:rsidR="00626863" w:rsidRPr="000A37AF">
        <w:rPr>
          <w:rFonts w:ascii="PT Astra Serif" w:hAnsi="PT Astra Serif"/>
          <w:b/>
          <w:sz w:val="28"/>
          <w:szCs w:val="28"/>
        </w:rPr>
        <w:t>Прекращение деятельности отдела</w:t>
      </w:r>
    </w:p>
    <w:p w:rsidR="00626863" w:rsidRPr="00F1293A" w:rsidRDefault="00626863" w:rsidP="00626863">
      <w:pPr>
        <w:pStyle w:val="a3"/>
        <w:rPr>
          <w:rFonts w:ascii="PT Astra Serif" w:hAnsi="PT Astra Serif"/>
          <w:b/>
          <w:sz w:val="28"/>
          <w:szCs w:val="28"/>
        </w:rPr>
      </w:pPr>
    </w:p>
    <w:p w:rsidR="00626863" w:rsidRDefault="00626863" w:rsidP="00626863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  <w:r w:rsidRPr="00F1293A">
        <w:rPr>
          <w:rFonts w:ascii="PT Astra Serif" w:hAnsi="PT Astra Serif"/>
          <w:sz w:val="28"/>
          <w:szCs w:val="28"/>
        </w:rPr>
        <w:t>Отдел прекращает свою деятельность в соответствии с решением Главы Тазовского района в порядке, установленном законодательством Российской Федерации.</w:t>
      </w:r>
    </w:p>
    <w:p w:rsidR="00626863" w:rsidRDefault="00626863" w:rsidP="00626863">
      <w:pPr>
        <w:pStyle w:val="a3"/>
        <w:tabs>
          <w:tab w:val="left" w:pos="0"/>
        </w:tabs>
        <w:ind w:left="426"/>
        <w:jc w:val="both"/>
        <w:rPr>
          <w:rFonts w:ascii="PT Astra Serif" w:hAnsi="PT Astra Serif"/>
          <w:sz w:val="28"/>
          <w:szCs w:val="28"/>
        </w:rPr>
      </w:pPr>
    </w:p>
    <w:p w:rsidR="000A28A1" w:rsidRDefault="000A28A1"/>
    <w:sectPr w:rsidR="000A28A1" w:rsidSect="0059319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542" w:rsidRDefault="004C6542" w:rsidP="0059319F">
      <w:pPr>
        <w:spacing w:after="0" w:line="240" w:lineRule="auto"/>
      </w:pPr>
      <w:r>
        <w:separator/>
      </w:r>
    </w:p>
  </w:endnote>
  <w:endnote w:type="continuationSeparator" w:id="0">
    <w:p w:rsidR="004C6542" w:rsidRDefault="004C6542" w:rsidP="00593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542" w:rsidRDefault="004C6542" w:rsidP="0059319F">
      <w:pPr>
        <w:spacing w:after="0" w:line="240" w:lineRule="auto"/>
      </w:pPr>
      <w:r>
        <w:separator/>
      </w:r>
    </w:p>
  </w:footnote>
  <w:footnote w:type="continuationSeparator" w:id="0">
    <w:p w:rsidR="004C6542" w:rsidRDefault="004C6542" w:rsidP="00593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720626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59319F" w:rsidRPr="0059319F" w:rsidRDefault="0059319F" w:rsidP="0059319F">
        <w:pPr>
          <w:pStyle w:val="a4"/>
          <w:jc w:val="center"/>
          <w:rPr>
            <w:rFonts w:ascii="PT Astra Serif" w:hAnsi="PT Astra Serif"/>
            <w:sz w:val="24"/>
          </w:rPr>
        </w:pPr>
        <w:r w:rsidRPr="0059319F">
          <w:rPr>
            <w:rFonts w:ascii="PT Astra Serif" w:hAnsi="PT Astra Serif"/>
            <w:sz w:val="24"/>
          </w:rPr>
          <w:fldChar w:fldCharType="begin"/>
        </w:r>
        <w:r w:rsidRPr="0059319F">
          <w:rPr>
            <w:rFonts w:ascii="PT Astra Serif" w:hAnsi="PT Astra Serif"/>
            <w:sz w:val="24"/>
          </w:rPr>
          <w:instrText>PAGE   \* MERGEFORMAT</w:instrText>
        </w:r>
        <w:r w:rsidRPr="0059319F">
          <w:rPr>
            <w:rFonts w:ascii="PT Astra Serif" w:hAnsi="PT Astra Serif"/>
            <w:sz w:val="24"/>
          </w:rPr>
          <w:fldChar w:fldCharType="separate"/>
        </w:r>
        <w:r w:rsidR="000A2014">
          <w:rPr>
            <w:rFonts w:ascii="PT Astra Serif" w:hAnsi="PT Astra Serif"/>
            <w:noProof/>
            <w:sz w:val="24"/>
          </w:rPr>
          <w:t>3</w:t>
        </w:r>
        <w:r w:rsidRPr="0059319F">
          <w:rPr>
            <w:rFonts w:ascii="PT Astra Serif" w:hAnsi="PT Astra Serif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00039"/>
    <w:multiLevelType w:val="multilevel"/>
    <w:tmpl w:val="8452B63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C9D6B92"/>
    <w:multiLevelType w:val="hybridMultilevel"/>
    <w:tmpl w:val="E1D0700C"/>
    <w:lvl w:ilvl="0" w:tplc="53F2FD2A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7" w:hanging="360"/>
      </w:pPr>
    </w:lvl>
    <w:lvl w:ilvl="2" w:tplc="0419001B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" w15:restartNumberingAfterBreak="0">
    <w:nsid w:val="742869AD"/>
    <w:multiLevelType w:val="multilevel"/>
    <w:tmpl w:val="AAC4B7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5092D2B"/>
    <w:multiLevelType w:val="multilevel"/>
    <w:tmpl w:val="EE165A06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62D5C60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6863"/>
    <w:rsid w:val="000A2014"/>
    <w:rsid w:val="000A28A1"/>
    <w:rsid w:val="000A37AF"/>
    <w:rsid w:val="000B19E9"/>
    <w:rsid w:val="00423FD1"/>
    <w:rsid w:val="004C6542"/>
    <w:rsid w:val="004F5376"/>
    <w:rsid w:val="00521907"/>
    <w:rsid w:val="0059319F"/>
    <w:rsid w:val="00626863"/>
    <w:rsid w:val="009F5FE8"/>
    <w:rsid w:val="00AC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32C63-AD27-43C6-B4CC-C75B7001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2686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6268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6268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9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319F"/>
  </w:style>
  <w:style w:type="paragraph" w:styleId="a6">
    <w:name w:val="footer"/>
    <w:basedOn w:val="a"/>
    <w:link w:val="a7"/>
    <w:uiPriority w:val="99"/>
    <w:unhideWhenUsed/>
    <w:rsid w:val="0059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319F"/>
  </w:style>
  <w:style w:type="paragraph" w:styleId="a8">
    <w:name w:val="Balloon Text"/>
    <w:basedOn w:val="a"/>
    <w:link w:val="a9"/>
    <w:uiPriority w:val="99"/>
    <w:semiHidden/>
    <w:unhideWhenUsed/>
    <w:rsid w:val="00593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Фадеева Алена Михайловна</cp:lastModifiedBy>
  <cp:revision>9</cp:revision>
  <cp:lastPrinted>2021-12-07T10:31:00Z</cp:lastPrinted>
  <dcterms:created xsi:type="dcterms:W3CDTF">2021-11-03T11:55:00Z</dcterms:created>
  <dcterms:modified xsi:type="dcterms:W3CDTF">2021-12-07T10:31:00Z</dcterms:modified>
</cp:coreProperties>
</file>